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(Новосибирск-Кочки-Павлодар)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(Новосибирск-Кочки-Павлодар)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(Славгород-Яровое)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